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 xml:space="preserve">PROCON - </w:t>
      </w:r>
      <w:r>
        <w:rPr>
          <w:rFonts w:cs="Calibri" w:cstheme="minorHAnsi"/>
          <w:b/>
          <w:bCs/>
          <w:sz w:val="20"/>
          <w:szCs w:val="20"/>
          <w:shd w:fill="FFFFFF" w:val="clear"/>
        </w:rPr>
        <w:t> Certidão de objeto e pé</w:t>
      </w:r>
    </w:p>
    <w:p>
      <w:pPr>
        <w:pStyle w:val="Normal"/>
        <w:spacing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Divisão de Serviços ao Cidadão - PROCON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DESCRIÇÃO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  <w:shd w:fill="FFFFFF" w:val="clear"/>
        </w:rPr>
        <w:t>Emissão de certidão referente a um processo específico do Procon, no qual consta todos os dados do processo e também sua conclusão.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QUEM PODE SOLICITAR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  <w:shd w:fill="FFFFFF" w:val="clear"/>
        </w:rPr>
        <w:t>Consumidor, sócio, administrador ou procurador da empresa, mediante apresentação de documento comprobatório.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PER</w:t>
      </w:r>
      <w:r>
        <w:rPr>
          <w:rFonts w:cs="Calibri" w:cstheme="minorHAnsi"/>
          <w:sz w:val="20"/>
          <w:szCs w:val="20"/>
        </w:rPr>
        <w:t>Í</w:t>
      </w:r>
      <w:r>
        <w:rPr>
          <w:rFonts w:cs="Calibri" w:cstheme="minorHAnsi"/>
          <w:sz w:val="20"/>
          <w:szCs w:val="20"/>
        </w:rPr>
        <w:t>ODO DE SOLICITAÇÃO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  <w:shd w:fill="FFFFFF" w:val="clear"/>
        </w:rPr>
        <w:t xml:space="preserve">5 anos a partir da data da abertura do processo para casos em que houve realização de audiência de conciliação e 2 anos </w:t>
      </w:r>
      <w:r>
        <w:rPr>
          <w:rFonts w:cs="Calibri" w:cstheme="minorHAnsi"/>
          <w:sz w:val="20"/>
          <w:szCs w:val="20"/>
          <w:shd w:fill="FFFFFF" w:val="clear"/>
        </w:rPr>
        <w:t xml:space="preserve">para </w:t>
      </w:r>
      <w:r>
        <w:rPr>
          <w:rFonts w:cs="Calibri" w:cstheme="minorHAnsi"/>
          <w:sz w:val="20"/>
          <w:szCs w:val="20"/>
          <w:shd w:fill="FFFFFF" w:val="clear"/>
        </w:rPr>
        <w:t>os demais.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INFORMAÇÕES, REQUISITOS E DOCUMENTOS NECESSÁRIOS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jc w:val="both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  <w:t>Requerimento ao Procon (disponível no item anexos) em duas vias contendo o número do processo e os dados da empresa (razão social da empresa, número do CNPJ/MF, Número da Inscrição Estadual, endereço completo, finalidade da certidão, nome, qualificação, assinatura e telefone do requerente);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  <w:t>Cópia simples do cartão do CNPJ/MF;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  <w:t>Cópia simples do Cartão da Inscrição Estadual (Ficha de Inscrição Cadastral no Estado), caso não seja isenta;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Autospacing="1"/>
        <w:jc w:val="both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  <w:t>Cópia simples do Contrato Social da Empresa ou Estatuto Social ou Ata da Assembl</w:t>
      </w:r>
      <w:r>
        <w:rPr>
          <w:rFonts w:eastAsia="Times New Roman" w:cs="Calibri" w:cstheme="minorHAnsi"/>
          <w:sz w:val="20"/>
          <w:szCs w:val="20"/>
          <w:lang w:eastAsia="pt-BR"/>
        </w:rPr>
        <w:t>e</w:t>
      </w:r>
      <w:r>
        <w:rPr>
          <w:rFonts w:eastAsia="Times New Roman" w:cs="Calibri" w:cstheme="minorHAnsi"/>
          <w:sz w:val="20"/>
          <w:szCs w:val="20"/>
          <w:lang w:eastAsia="pt-BR"/>
        </w:rPr>
        <w:t>ia Geral Extraordinária ou Alteração do Contrato Social / Estatuto ou Distrato Social.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LOCAL DE ATENDIMENTO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Procon de Vargem Grande do Sul-SP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Praça Washington Lu</w:t>
      </w:r>
      <w:r>
        <w:rPr>
          <w:rFonts w:cs="Calibri" w:cstheme="minorHAnsi"/>
          <w:sz w:val="20"/>
          <w:szCs w:val="20"/>
        </w:rPr>
        <w:t>í</w:t>
      </w:r>
      <w:r>
        <w:rPr>
          <w:rFonts w:cs="Calibri" w:cstheme="minorHAnsi"/>
          <w:sz w:val="20"/>
          <w:szCs w:val="20"/>
        </w:rPr>
        <w:t>s, 643 - Centro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DIAS E HORÁRIOS DE ATENDIMENTO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De segunda </w:t>
      </w:r>
      <w:r>
        <w:rPr>
          <w:rFonts w:cs="Calibri" w:cstheme="minorHAnsi"/>
          <w:sz w:val="20"/>
          <w:szCs w:val="20"/>
        </w:rPr>
        <w:t>à</w:t>
      </w:r>
      <w:r>
        <w:rPr>
          <w:rFonts w:cs="Calibri" w:cstheme="minorHAnsi"/>
          <w:sz w:val="20"/>
          <w:szCs w:val="20"/>
        </w:rPr>
        <w:t xml:space="preserve"> quinta feira das 13</w:t>
      </w:r>
      <w:r>
        <w:rPr>
          <w:rFonts w:cs="Calibri" w:cstheme="minorHAnsi"/>
          <w:sz w:val="20"/>
          <w:szCs w:val="20"/>
        </w:rPr>
        <w:t>h</w:t>
      </w:r>
      <w:r>
        <w:rPr>
          <w:rFonts w:cs="Calibri" w:cstheme="minorHAnsi"/>
          <w:sz w:val="20"/>
          <w:szCs w:val="20"/>
        </w:rPr>
        <w:t xml:space="preserve">00 </w:t>
      </w:r>
      <w:r>
        <w:rPr>
          <w:rFonts w:cs="Calibri" w:cstheme="minorHAnsi"/>
          <w:sz w:val="20"/>
          <w:szCs w:val="20"/>
        </w:rPr>
        <w:t>à</w:t>
      </w:r>
      <w:r>
        <w:rPr>
          <w:rFonts w:cs="Calibri" w:cstheme="minorHAnsi"/>
          <w:sz w:val="20"/>
          <w:szCs w:val="20"/>
        </w:rPr>
        <w:t>s 17</w:t>
      </w:r>
      <w:r>
        <w:rPr>
          <w:rFonts w:cs="Calibri" w:cstheme="minorHAnsi"/>
          <w:sz w:val="20"/>
          <w:szCs w:val="20"/>
        </w:rPr>
        <w:t>h</w:t>
      </w:r>
      <w:r>
        <w:rPr>
          <w:rFonts w:cs="Calibri" w:cstheme="minorHAnsi"/>
          <w:sz w:val="20"/>
          <w:szCs w:val="20"/>
        </w:rPr>
        <w:t>00, com prévio agendamento;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À</w:t>
      </w:r>
      <w:r>
        <w:rPr>
          <w:rFonts w:cs="Calibri" w:cstheme="minorHAnsi"/>
          <w:sz w:val="20"/>
          <w:szCs w:val="20"/>
        </w:rPr>
        <w:t>s sextas-feiras são realizadas as audiências de conciliação e serviços internos.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PRAZO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10 dias úteis.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MEIOS DE CONTATO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Tel: (19) 3641-9032; </w:t>
      </w:r>
      <w:r>
        <w:rPr>
          <w:rFonts w:cs="Calibri" w:cstheme="minorHAnsi"/>
          <w:sz w:val="20"/>
          <w:szCs w:val="20"/>
        </w:rPr>
        <w:t>W</w:t>
      </w:r>
      <w:r>
        <w:rPr>
          <w:rFonts w:cs="Calibri" w:cstheme="minorHAnsi"/>
          <w:sz w:val="20"/>
          <w:szCs w:val="20"/>
        </w:rPr>
        <w:t>hats</w:t>
      </w:r>
      <w:r>
        <w:rPr>
          <w:rFonts w:cs="Calibri" w:cstheme="minorHAnsi"/>
          <w:sz w:val="20"/>
          <w:szCs w:val="20"/>
        </w:rPr>
        <w:t>A</w:t>
      </w:r>
      <w:r>
        <w:rPr>
          <w:rFonts w:cs="Calibri" w:cstheme="minorHAnsi"/>
          <w:sz w:val="20"/>
          <w:szCs w:val="20"/>
        </w:rPr>
        <w:t>pp (19) 99137-2115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  <w:lang w:val="en-US"/>
        </w:rPr>
      </w:pPr>
      <w:r>
        <w:rPr>
          <w:rFonts w:cs="Calibri" w:cstheme="minorHAnsi"/>
          <w:sz w:val="20"/>
          <w:szCs w:val="20"/>
          <w:lang w:val="en-US"/>
        </w:rPr>
        <w:t>Email: procon@vgsul.sp.gov.br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FORMAS DE ACOMPANHAMENTO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Pessoalmente.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DEPARTAMENTOS E ÓRGÃOS ENVOLVIDOS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Departamento do Desenvolvimento Econômico e do Trabalho e Fundação Procon SP.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LEGISLAÇÃO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hyperlink r:id="rId2" w:tgtFrame="_top">
        <w:r>
          <w:rPr>
            <w:rStyle w:val="LinkdaInternet"/>
            <w:rFonts w:cs="Calibri" w:cstheme="minorHAnsi"/>
            <w:color w:val="000000"/>
            <w:sz w:val="20"/>
            <w:szCs w:val="20"/>
            <w:shd w:fill="FFFFFF" w:val="clear"/>
          </w:rPr>
          <w:t>Constituição Federal</w:t>
        </w:r>
      </w:hyperlink>
      <w:r>
        <w:rPr>
          <w:rFonts w:cs="Calibri" w:cstheme="minorHAnsi"/>
          <w:sz w:val="20"/>
          <w:szCs w:val="20"/>
          <w:shd w:fill="FFFFFF" w:val="clear"/>
        </w:rPr>
        <w:t> - art. 5º, XXXIV, "b"</w:t>
      </w:r>
    </w:p>
    <w:p>
      <w:pPr>
        <w:pStyle w:val="Normal"/>
        <w:spacing w:lineRule="auto" w:line="240" w:before="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ANEXOS: </w:t>
      </w:r>
    </w:p>
    <w:sectPr>
      <w:type w:val="nextPage"/>
      <w:pgSz w:w="11906" w:h="16838"/>
      <w:pgMar w:left="1701" w:right="1701" w:header="0" w:top="568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6796"/>
    <w:pPr>
      <w:widowControl/>
      <w:bidi w:val="0"/>
      <w:spacing w:lineRule="auto" w:line="360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semiHidden/>
    <w:unhideWhenUsed/>
    <w:rsid w:val="00656586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27ab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lanalto.gov.br/ccivil_03/constituicao/constituicao.ht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768B4-82BC-401E-A5D3-1413173A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LibreOffice/7.0.4.2$Windows_X86_64 LibreOffice_project/dcf040e67528d9187c66b2379df5ea4407429775</Application>
  <AppVersion>15.0000</AppVersion>
  <Pages>1</Pages>
  <Words>268</Words>
  <Characters>1499</Characters>
  <CharactersWithSpaces>1734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2021-04-30T17:36:00Z</dcterms:created>
  <dc:creator>patvgsul</dc:creator>
  <dc:description/>
  <dc:language>pt-BR</dc:language>
  <cp:lastModifiedBy/>
  <dcterms:modified xsi:type="dcterms:W3CDTF">2021-05-12T09:45:57Z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