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2"/>
        <w:spacing w:before="200" w:after="0"/>
        <w:jc w:val="center"/>
        <w:rPr/>
      </w:pPr>
      <w:r>
        <w:rPr/>
        <w:t>RECURSO EM 2ª INSTÂNCIA</w:t>
      </w:r>
    </w:p>
    <w:p>
      <w:pPr>
        <w:pStyle w:val="Ttulo2"/>
        <w:jc w:val="center"/>
        <w:rPr/>
      </w:pPr>
      <w:r>
        <w:rPr/>
        <w:t>CETRAN - SP</w:t>
      </w:r>
    </w:p>
    <w:p>
      <w:pPr>
        <w:pStyle w:val="NormalWeb"/>
        <w:jc w:val="both"/>
        <w:rPr/>
      </w:pPr>
      <w:r>
        <w:rPr/>
        <w:t>O Recurso contra Penalidade de Multa em 2ª Instância é encaminhado ao Conselho Estadual de Trânsito de São Paulo (CETRAN), após indeferimento (não aceitação) do Recurso em 1ª Instância, apresentado à Junta Administrativa de Recursos de Infrações (JARI) do DESETRAN.</w:t>
      </w:r>
    </w:p>
    <w:p>
      <w:pPr>
        <w:pStyle w:val="NormalWeb"/>
        <w:rPr/>
      </w:pPr>
      <w:r>
        <w:rPr/>
        <w:t xml:space="preserve">O Recurso em 2ª Instância deverá ser protocolado no DESETRAN, ou enviado, via postal, para o seu endereço </w:t>
      </w:r>
      <w:r>
        <w:rPr>
          <w:rFonts w:ascii="Times New Roman" w:hAnsi="Times New Roman"/>
          <w:sz w:val="24"/>
          <w:szCs w:val="24"/>
        </w:rPr>
        <w:t>no prazo de trinta dias contado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da publicação ou da notificação da decisão </w:t>
      </w:r>
      <w:r>
        <w:rPr>
          <w:rFonts w:ascii="Times New Roman" w:hAnsi="Times New Roman"/>
          <w:sz w:val="24"/>
          <w:szCs w:val="24"/>
        </w:rPr>
        <w:t>da JARI,</w:t>
      </w:r>
      <w:r>
        <w:rPr/>
        <w:t xml:space="preserve"> respeitado o disposto no artigo 287 do C.T.B.</w:t>
      </w:r>
    </w:p>
    <w:p>
      <w:pPr>
        <w:pStyle w:val="Normal"/>
        <w:jc w:val="both"/>
        <w:rPr/>
      </w:pPr>
      <w:r>
        <w:rPr>
          <w:b/>
        </w:rPr>
        <w:t>LEGALIDADE: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Artigos 28</w:t>
      </w:r>
      <w:r>
        <w:rPr>
          <w:rFonts w:cs="Times New Roman" w:ascii="Times New Roman" w:hAnsi="Times New Roman"/>
          <w:sz w:val="24"/>
          <w:szCs w:val="24"/>
        </w:rPr>
        <w:t>6 ao 290</w:t>
      </w:r>
      <w:r>
        <w:rPr>
          <w:rFonts w:cs="Times New Roman" w:ascii="Times New Roman" w:hAnsi="Times New Roman"/>
          <w:sz w:val="24"/>
          <w:szCs w:val="24"/>
        </w:rPr>
        <w:t xml:space="preserve"> do CTB; Resoluç</w:t>
      </w:r>
      <w:r>
        <w:rPr>
          <w:rFonts w:cs="Times New Roman" w:ascii="Times New Roman" w:hAnsi="Times New Roman"/>
          <w:sz w:val="24"/>
          <w:szCs w:val="24"/>
        </w:rPr>
        <w:t>ão</w:t>
      </w:r>
      <w:r>
        <w:rPr>
          <w:rFonts w:cs="Times New Roman" w:ascii="Times New Roman" w:hAnsi="Times New Roman"/>
          <w:sz w:val="24"/>
          <w:szCs w:val="24"/>
        </w:rPr>
        <w:t xml:space="preserve"> do CONTRAN Nº 299/2008, </w:t>
      </w:r>
      <w:r>
        <w:rPr>
          <w:rFonts w:cs="Times New Roman" w:ascii="Times New Roman" w:hAnsi="Times New Roman"/>
          <w:sz w:val="24"/>
          <w:szCs w:val="24"/>
        </w:rPr>
        <w:t>Resolução do CONTRAN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Nº 692/2017 </w:t>
      </w:r>
      <w:r>
        <w:rPr>
          <w:rFonts w:cs="Times New Roman" w:ascii="Times New Roman" w:hAnsi="Times New Roman"/>
          <w:sz w:val="24"/>
          <w:szCs w:val="24"/>
        </w:rPr>
        <w:t>e Deliberação nº 02/2017 do CETRAN-SP.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SOLICITANTE: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Arial" w:ascii="Arial" w:hAnsi="Arial"/>
          <w:sz w:val="20"/>
          <w:szCs w:val="20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Pessoa física ou jurídica proprietária do veículo; condutor devidamente indicado e o embarcador ou transportador responsável pela infração.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Arial" w:ascii="Arial" w:hAnsi="Arial"/>
          <w:sz w:val="20"/>
          <w:szCs w:val="20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Procurador do notificado legalmente habilitado ou por instrumento de procuração, na forma da lei, sob pena do não conhecimento do recurso.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0"/>
          <w:szCs w:val="20"/>
        </w:rPr>
        <w:t>CONDIÇÕES: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1"/>
          <w:szCs w:val="21"/>
          <w:lang w:eastAsia="pt-BR"/>
        </w:rPr>
        <w:t>Multa com Recurso indeferido (não aceito) pela Junta Administrativa de Recursos de Infrações (JARI).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O processo deverá ser organizado seguindo os termos da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pt-BR"/>
        </w:rPr>
        <w:t xml:space="preserve"> Deliberação 02/2017 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do CETRAN-SP.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1"/>
          <w:szCs w:val="21"/>
          <w:lang w:eastAsia="pt-BR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1"/>
          <w:szCs w:val="21"/>
          <w:lang w:eastAsia="pt-BR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pt-BR"/>
        </w:rPr>
        <w:t>O prazo para apresentação do Recurso em 2ª instância é de 30 dias, contado da publicação ou da notificação da decisão da JARI (resultado do Recurso em 1ª Instância).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 Recurso deverá ser apresentado por escrito de forma legível, no prazo estabelecido, contendo no mínimo os seguintes dados: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Nome do órgão ou entidade de trânsito responsável pela autuação ou pela aplicação da penalidade de multa;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Nome, endereço completo com CEP, número de telefone, número do documento de identificação,       CPF/CNPJ do requerente;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Placa do veículo e número do auto de infração de trânsito;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Exposição dos fatos, fundamentos legais e/ou documentos que comprovem a alegação;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Data e assinatura do requerente ou de seu representante legal;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 Recurso deverá ter somente um auto de infração como objeto.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DOCUMENTOS: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Requerimento de Recurso;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Cópia da notificação de autuação ou auto de infração ou documento que conste placa e o número do auto de infração de trânsito;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Cópia da CNH ou outro documento de identificação que comprove a assinatura do requerente e, quando pessoa jurídica, documento comprovando a representação;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Cópia do CRLV;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Procuração, quando for o caso;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3"/>
          <w:szCs w:val="23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Outros documentos comprobatórios, que o recorrente entender necessário para embasar sua alegação.  </w:t>
      </w:r>
    </w:p>
    <w:sectPr>
      <w:type w:val="nextPage"/>
      <w:pgSz w:w="11906" w:h="16838"/>
      <w:pgMar w:left="567" w:right="991" w:header="0" w:top="567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0e9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60e9f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link w:val="Ttulo2"/>
    <w:uiPriority w:val="9"/>
    <w:qFormat/>
    <w:rsid w:val="00b60e9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b60e9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LibreOffice/5.3.0.3$Windows_x86 LibreOffice_project/7074905676c47b82bbcfbea1aeefc84afe1c50e1</Application>
  <Pages>1</Pages>
  <Words>385</Words>
  <Characters>2059</Characters>
  <CharactersWithSpaces>2431</CharactersWithSpaces>
  <Paragraphs>26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2017-03-09T17:40:00Z</dcterms:created>
  <dc:creator>Prefeitura</dc:creator>
  <dc:description/>
  <dc:language>pt-BR</dc:language>
  <cp:lastModifiedBy/>
  <dcterms:modified xsi:type="dcterms:W3CDTF">2017-10-03T10:47:20Z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